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7304B" w14:textId="77777777" w:rsidR="00865153" w:rsidRDefault="00865153">
      <w:pPr>
        <w:rPr>
          <w:rFonts w:ascii="Cambria Math" w:hAnsi="Cambria Math"/>
          <w:sz w:val="28"/>
          <w:szCs w:val="28"/>
          <w:u w:val="single"/>
        </w:rPr>
      </w:pPr>
    </w:p>
    <w:p w14:paraId="168469CA" w14:textId="5926514E" w:rsidR="0051239C" w:rsidRPr="00F44C52" w:rsidRDefault="00B12582">
      <w:pPr>
        <w:rPr>
          <w:rFonts w:ascii="Cambria Math" w:hAnsi="Cambria Math"/>
          <w:sz w:val="28"/>
          <w:szCs w:val="28"/>
          <w:u w:val="single"/>
        </w:rPr>
      </w:pPr>
      <w:r>
        <w:rPr>
          <w:rFonts w:ascii="Cambria Math" w:hAnsi="Cambria Math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A027E" wp14:editId="230B8C10">
                <wp:simplePos x="0" y="0"/>
                <wp:positionH relativeFrom="leftMargin">
                  <wp:posOffset>189865</wp:posOffset>
                </wp:positionH>
                <wp:positionV relativeFrom="paragraph">
                  <wp:posOffset>311785</wp:posOffset>
                </wp:positionV>
                <wp:extent cx="962025" cy="28575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5E93E27" w14:textId="50948741" w:rsidR="00B12582" w:rsidRPr="00B12582" w:rsidRDefault="00B125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2582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PREPARE </w:t>
                            </w:r>
                            <w:r w:rsidRPr="00B12582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A027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4.95pt;margin-top:24.55pt;width:7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" fillcolor="white [3201]" strokecolor="white [3212]" strokeweight=".5pt">
                <v:textbox>
                  <w:txbxContent>
                    <w:p w14:paraId="55E93E27" w14:textId="50948741" w:rsidR="00B12582" w:rsidRPr="00B12582" w:rsidRDefault="00B125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12582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PREPARE </w:t>
                      </w:r>
                      <w:r w:rsidRPr="00B12582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087E" w:rsidRPr="00F44C52">
        <w:rPr>
          <w:rFonts w:ascii="Cambria Math" w:hAnsi="Cambria Math"/>
          <w:sz w:val="28"/>
          <w:szCs w:val="28"/>
          <w:u w:val="single"/>
        </w:rPr>
        <w:t>How to practice for the Adult CPR AED skills tests</w:t>
      </w:r>
    </w:p>
    <w:p w14:paraId="70DB3B3A" w14:textId="77777777" w:rsidR="00F44C52" w:rsidRPr="00F44C52" w:rsidRDefault="00B1087E" w:rsidP="00F44C52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 xml:space="preserve">Pair students in groups of two. For odd numbers, an instructor may need to team up with the person without a partner. </w:t>
      </w:r>
    </w:p>
    <w:p w14:paraId="257C1FE6" w14:textId="2E8ECFDB" w:rsidR="00F44C52" w:rsidRPr="00F44C52" w:rsidRDefault="00B12582" w:rsidP="00F44C52">
      <w:pPr>
        <w:pStyle w:val="ListParagrap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8E225" wp14:editId="0D8E7EEA">
                <wp:simplePos x="0" y="0"/>
                <wp:positionH relativeFrom="column">
                  <wp:posOffset>-723900</wp:posOffset>
                </wp:positionH>
                <wp:positionV relativeFrom="paragraph">
                  <wp:posOffset>142240</wp:posOffset>
                </wp:positionV>
                <wp:extent cx="923925" cy="314325"/>
                <wp:effectExtent l="0" t="0" r="2857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5D2EDBC" w14:textId="48A18379" w:rsidR="00B12582" w:rsidRPr="00B12582" w:rsidRDefault="00B1258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12582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EXPLAIN </w:t>
                            </w:r>
                            <w:r w:rsidRPr="00B12582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8E225" id="Text Box 2" o:spid="_x0000_s1027" type="#_x0000_t202" style="position:absolute;left:0;text-align:left;margin-left:-57pt;margin-top:11.2pt;width:7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" fillcolor="white [3201]" strokecolor="white [3212]" strokeweight=".5pt">
                <v:textbox>
                  <w:txbxContent>
                    <w:p w14:paraId="15D2EDBC" w14:textId="48A18379" w:rsidR="00B12582" w:rsidRPr="00B12582" w:rsidRDefault="00B1258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12582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EXPLAIN </w:t>
                      </w:r>
                      <w:r w:rsidRPr="00B12582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</w:p>
    <w:p w14:paraId="25E08FE6" w14:textId="77777777" w:rsidR="00B1087E" w:rsidRPr="00F44C52" w:rsidRDefault="00B1087E" w:rsidP="00B1087E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>Designate one person</w:t>
      </w:r>
      <w:r w:rsidR="00F44C52">
        <w:rPr>
          <w:rFonts w:ascii="Cambria Math" w:hAnsi="Cambria Math"/>
          <w:sz w:val="24"/>
          <w:szCs w:val="24"/>
        </w:rPr>
        <w:t xml:space="preserve"> in each group to be rescuer 1</w:t>
      </w:r>
      <w:r w:rsidRPr="00F44C52">
        <w:rPr>
          <w:rFonts w:ascii="Cambria Math" w:hAnsi="Cambria Math"/>
          <w:sz w:val="24"/>
          <w:szCs w:val="24"/>
        </w:rPr>
        <w:t xml:space="preserve"> and the other person will</w:t>
      </w:r>
      <w:r w:rsidR="00F44C52">
        <w:rPr>
          <w:rFonts w:ascii="Cambria Math" w:hAnsi="Cambria Math"/>
          <w:sz w:val="24"/>
          <w:szCs w:val="24"/>
        </w:rPr>
        <w:t xml:space="preserve"> be rescuer 2 who will</w:t>
      </w:r>
      <w:r w:rsidRPr="00F44C52">
        <w:rPr>
          <w:rFonts w:ascii="Cambria Math" w:hAnsi="Cambria Math"/>
          <w:sz w:val="24"/>
          <w:szCs w:val="24"/>
        </w:rPr>
        <w:t xml:space="preserve"> call 911 and get the AED. Explain the process as follows:</w:t>
      </w:r>
    </w:p>
    <w:p w14:paraId="32FD4020" w14:textId="77777777" w:rsidR="00B1087E" w:rsidRPr="00F44C52" w:rsidRDefault="00B1087E" w:rsidP="00B1087E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b/>
          <w:sz w:val="24"/>
          <w:szCs w:val="24"/>
        </w:rPr>
        <w:t>Rescuer 1</w:t>
      </w:r>
      <w:r w:rsidRPr="00F44C52">
        <w:rPr>
          <w:rFonts w:ascii="Cambria Math" w:hAnsi="Cambria Math"/>
          <w:sz w:val="24"/>
          <w:szCs w:val="24"/>
        </w:rPr>
        <w:t xml:space="preserve"> will assess the scene and the victim, do CPR until </w:t>
      </w:r>
      <w:r w:rsidR="00F33A8B" w:rsidRPr="00F44C52">
        <w:rPr>
          <w:rFonts w:ascii="Cambria Math" w:hAnsi="Cambria Math"/>
          <w:sz w:val="24"/>
          <w:szCs w:val="24"/>
        </w:rPr>
        <w:t xml:space="preserve">the </w:t>
      </w:r>
      <w:r w:rsidRPr="00F44C52">
        <w:rPr>
          <w:rFonts w:ascii="Cambria Math" w:hAnsi="Cambria Math"/>
          <w:sz w:val="24"/>
          <w:szCs w:val="24"/>
        </w:rPr>
        <w:t xml:space="preserve">AED arrives, operate the AED, then resume compressions after the shock. </w:t>
      </w:r>
    </w:p>
    <w:p w14:paraId="3891CFBC" w14:textId="77777777" w:rsidR="00B1087E" w:rsidRPr="00F44C52" w:rsidRDefault="00F33A8B" w:rsidP="00B1087E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 xml:space="preserve">When </w:t>
      </w:r>
      <w:r w:rsidRPr="00F44C52">
        <w:rPr>
          <w:rFonts w:ascii="Cambria Math" w:hAnsi="Cambria Math"/>
          <w:b/>
          <w:sz w:val="24"/>
          <w:szCs w:val="24"/>
        </w:rPr>
        <w:t>r</w:t>
      </w:r>
      <w:r w:rsidR="00B1087E" w:rsidRPr="00F44C52">
        <w:rPr>
          <w:rFonts w:ascii="Cambria Math" w:hAnsi="Cambria Math"/>
          <w:b/>
          <w:sz w:val="24"/>
          <w:szCs w:val="24"/>
        </w:rPr>
        <w:t>escuer 2</w:t>
      </w:r>
      <w:r w:rsidR="00B1087E" w:rsidRPr="00F44C52">
        <w:rPr>
          <w:rFonts w:ascii="Cambria Math" w:hAnsi="Cambria Math"/>
          <w:sz w:val="24"/>
          <w:szCs w:val="24"/>
        </w:rPr>
        <w:t xml:space="preserve"> </w:t>
      </w:r>
      <w:r w:rsidRPr="00F44C52">
        <w:rPr>
          <w:rFonts w:ascii="Cambria Math" w:hAnsi="Cambria Math"/>
          <w:sz w:val="24"/>
          <w:szCs w:val="24"/>
        </w:rPr>
        <w:t xml:space="preserve">is instructed by </w:t>
      </w:r>
      <w:r w:rsidRPr="00F44C52">
        <w:rPr>
          <w:rFonts w:ascii="Cambria Math" w:hAnsi="Cambria Math"/>
          <w:b/>
          <w:sz w:val="24"/>
          <w:szCs w:val="24"/>
        </w:rPr>
        <w:t>rescuer 1</w:t>
      </w:r>
      <w:r w:rsidRPr="00F44C52">
        <w:rPr>
          <w:rFonts w:ascii="Cambria Math" w:hAnsi="Cambria Math"/>
          <w:sz w:val="24"/>
          <w:szCs w:val="24"/>
        </w:rPr>
        <w:t xml:space="preserve">, they will </w:t>
      </w:r>
      <w:r w:rsidR="00F44C52">
        <w:rPr>
          <w:rFonts w:ascii="Cambria Math" w:hAnsi="Cambria Math"/>
          <w:sz w:val="24"/>
          <w:szCs w:val="24"/>
        </w:rPr>
        <w:t>leave</w:t>
      </w:r>
      <w:r w:rsidRPr="00F44C52">
        <w:rPr>
          <w:rFonts w:ascii="Cambria Math" w:hAnsi="Cambria Math"/>
          <w:sz w:val="24"/>
          <w:szCs w:val="24"/>
        </w:rPr>
        <w:t xml:space="preserve"> the scene to call 911 and get the AED. </w:t>
      </w:r>
      <w:r w:rsidR="007643DC" w:rsidRPr="00F44C52">
        <w:rPr>
          <w:rFonts w:ascii="Cambria Math" w:hAnsi="Cambria Math"/>
          <w:sz w:val="24"/>
          <w:szCs w:val="24"/>
        </w:rPr>
        <w:t>They</w:t>
      </w:r>
      <w:r w:rsidR="0013590F">
        <w:rPr>
          <w:rFonts w:ascii="Cambria Math" w:hAnsi="Cambria Math"/>
          <w:sz w:val="24"/>
          <w:szCs w:val="24"/>
        </w:rPr>
        <w:t xml:space="preserve"> will return on the scene </w:t>
      </w:r>
      <w:r w:rsidR="0013590F" w:rsidRPr="00865153">
        <w:rPr>
          <w:rFonts w:ascii="Cambria Math" w:hAnsi="Cambria Math"/>
          <w:i/>
          <w:sz w:val="24"/>
          <w:szCs w:val="24"/>
        </w:rPr>
        <w:t>when the instructor tells them</w:t>
      </w:r>
      <w:r w:rsidR="0013590F">
        <w:rPr>
          <w:rFonts w:ascii="Cambria Math" w:hAnsi="Cambria Math"/>
          <w:sz w:val="24"/>
          <w:szCs w:val="24"/>
        </w:rPr>
        <w:t xml:space="preserve">, </w:t>
      </w:r>
      <w:r w:rsidR="007643DC" w:rsidRPr="00F44C52">
        <w:rPr>
          <w:rFonts w:ascii="Cambria Math" w:hAnsi="Cambria Math"/>
          <w:sz w:val="24"/>
          <w:szCs w:val="24"/>
        </w:rPr>
        <w:t xml:space="preserve">hand the AED to </w:t>
      </w:r>
      <w:r w:rsidR="007643DC" w:rsidRPr="00F44C52">
        <w:rPr>
          <w:rFonts w:ascii="Cambria Math" w:hAnsi="Cambria Math"/>
          <w:b/>
          <w:sz w:val="24"/>
          <w:szCs w:val="24"/>
        </w:rPr>
        <w:t>rescuer 1</w:t>
      </w:r>
      <w:r w:rsidR="0013590F">
        <w:rPr>
          <w:rFonts w:ascii="Cambria Math" w:hAnsi="Cambria Math"/>
          <w:b/>
          <w:sz w:val="24"/>
          <w:szCs w:val="24"/>
        </w:rPr>
        <w:t xml:space="preserve">, </w:t>
      </w:r>
      <w:r w:rsidR="007643DC" w:rsidRPr="00F44C52">
        <w:rPr>
          <w:rFonts w:ascii="Cambria Math" w:hAnsi="Cambria Math"/>
          <w:sz w:val="24"/>
          <w:szCs w:val="24"/>
        </w:rPr>
        <w:t xml:space="preserve">and take over compressions. They will do </w:t>
      </w:r>
      <w:r w:rsidR="007643DC" w:rsidRPr="0013590F">
        <w:rPr>
          <w:rFonts w:ascii="Cambria Math" w:hAnsi="Cambria Math"/>
          <w:i/>
          <w:sz w:val="24"/>
          <w:szCs w:val="24"/>
          <w:u w:val="single"/>
        </w:rPr>
        <w:t>hands only CPR</w:t>
      </w:r>
      <w:r w:rsidR="007643DC" w:rsidRPr="00F44C52">
        <w:rPr>
          <w:rFonts w:ascii="Cambria Math" w:hAnsi="Cambria Math"/>
          <w:sz w:val="24"/>
          <w:szCs w:val="24"/>
        </w:rPr>
        <w:t xml:space="preserve">. When they are cleared for analysis, they will leave the scene to meet EMS. </w:t>
      </w:r>
    </w:p>
    <w:p w14:paraId="4CDB3D68" w14:textId="0C2D5D80" w:rsidR="00F44C52" w:rsidRPr="00F44C52" w:rsidRDefault="00011701" w:rsidP="00F44C52">
      <w:pPr>
        <w:pStyle w:val="ListParagraph"/>
        <w:ind w:left="1440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68A50E" wp14:editId="48D66836">
                <wp:simplePos x="0" y="0"/>
                <wp:positionH relativeFrom="column">
                  <wp:posOffset>-733425</wp:posOffset>
                </wp:positionH>
                <wp:positionV relativeFrom="paragraph">
                  <wp:posOffset>138430</wp:posOffset>
                </wp:positionV>
                <wp:extent cx="952500" cy="3619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C4D2278" w14:textId="2ADBC297" w:rsidR="00011701" w:rsidRPr="00011701" w:rsidRDefault="000117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170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PRACTICE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68A50E" id="Text Box 3" o:spid="_x0000_s1028" type="#_x0000_t202" style="position:absolute;left:0;text-align:left;margin-left:-57.75pt;margin-top:10.9pt;width:7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" fillcolor="white [3201]" strokecolor="white [3212]" strokeweight=".5pt">
                <v:textbox>
                  <w:txbxContent>
                    <w:p w14:paraId="0C4D2278" w14:textId="2ADBC297" w:rsidR="00011701" w:rsidRPr="00011701" w:rsidRDefault="0001170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170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>PRACTICE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</w:p>
    <w:p w14:paraId="11CF9E05" w14:textId="77777777" w:rsidR="007643DC" w:rsidRPr="00F44C52" w:rsidRDefault="007643DC" w:rsidP="007643DC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>Guide the students as whole group</w:t>
      </w:r>
      <w:r w:rsidR="00F33A8B" w:rsidRPr="00F44C52">
        <w:rPr>
          <w:rFonts w:ascii="Cambria Math" w:hAnsi="Cambria Math"/>
          <w:sz w:val="24"/>
          <w:szCs w:val="24"/>
        </w:rPr>
        <w:t>, one step at a time,</w:t>
      </w:r>
      <w:r w:rsidRPr="00F44C52">
        <w:rPr>
          <w:rFonts w:ascii="Cambria Math" w:hAnsi="Cambria Math"/>
          <w:sz w:val="24"/>
          <w:szCs w:val="24"/>
        </w:rPr>
        <w:t xml:space="preserve"> as they perform the steps on their manikin. Do NOT just talk t</w:t>
      </w:r>
      <w:r w:rsidR="00426A31">
        <w:rPr>
          <w:rFonts w:ascii="Cambria Math" w:hAnsi="Cambria Math"/>
          <w:sz w:val="24"/>
          <w:szCs w:val="24"/>
        </w:rPr>
        <w:t>hrough it. They MUST DO IT.</w:t>
      </w:r>
      <w:r w:rsidRPr="00F44C52">
        <w:rPr>
          <w:rFonts w:ascii="Cambria Math" w:hAnsi="Cambria Math"/>
          <w:sz w:val="24"/>
          <w:szCs w:val="24"/>
        </w:rPr>
        <w:t xml:space="preserve"> (Have testing sheet out as you have them practice.)</w:t>
      </w:r>
      <w:r w:rsidR="00F67B26" w:rsidRPr="00F44C52">
        <w:rPr>
          <w:rFonts w:ascii="Cambria Math" w:hAnsi="Cambria Math"/>
          <w:sz w:val="24"/>
          <w:szCs w:val="24"/>
        </w:rPr>
        <w:t xml:space="preserve"> </w:t>
      </w:r>
      <w:r w:rsidRPr="00F44C52">
        <w:rPr>
          <w:rFonts w:ascii="Cambria Math" w:hAnsi="Cambria Math"/>
          <w:sz w:val="24"/>
          <w:szCs w:val="24"/>
        </w:rPr>
        <w:t xml:space="preserve"> </w:t>
      </w:r>
    </w:p>
    <w:p w14:paraId="64EDD41F" w14:textId="77777777" w:rsidR="007643DC" w:rsidRPr="00F44C52" w:rsidRDefault="0013590F" w:rsidP="007643DC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The steps are</w:t>
      </w:r>
      <w:r w:rsidR="00F67B26" w:rsidRPr="00F44C52">
        <w:rPr>
          <w:rFonts w:ascii="Cambria Math" w:hAnsi="Cambria Math"/>
          <w:sz w:val="24"/>
          <w:szCs w:val="24"/>
        </w:rPr>
        <w:t>:</w:t>
      </w:r>
    </w:p>
    <w:p w14:paraId="12EF8CD8" w14:textId="77777777" w:rsidR="00F67B26" w:rsidRPr="00F44C52" w:rsidRDefault="00F67B26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b/>
          <w:sz w:val="24"/>
          <w:szCs w:val="24"/>
        </w:rPr>
        <w:t>Rescuer 1</w:t>
      </w:r>
      <w:r w:rsidRPr="00F44C52">
        <w:rPr>
          <w:rFonts w:ascii="Cambria Math" w:hAnsi="Cambria Math"/>
          <w:sz w:val="24"/>
          <w:szCs w:val="24"/>
        </w:rPr>
        <w:t xml:space="preserve"> begins assessment. </w:t>
      </w:r>
    </w:p>
    <w:p w14:paraId="0AFAFD4F" w14:textId="77777777" w:rsidR="00F67B26" w:rsidRPr="00F44C52" w:rsidRDefault="00F67B26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>Scene is safe.</w:t>
      </w:r>
    </w:p>
    <w:p w14:paraId="59D47413" w14:textId="77777777" w:rsidR="00F67B26" w:rsidRPr="00F44C52" w:rsidRDefault="00F67B26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>Tap and Shout to check for response</w:t>
      </w:r>
      <w:r w:rsidR="00F33A8B" w:rsidRPr="00F44C52">
        <w:rPr>
          <w:rFonts w:ascii="Cambria Math" w:hAnsi="Cambria Math"/>
          <w:sz w:val="24"/>
          <w:szCs w:val="24"/>
        </w:rPr>
        <w:t>.</w:t>
      </w:r>
    </w:p>
    <w:p w14:paraId="4675D578" w14:textId="77777777" w:rsidR="00F67B26" w:rsidRPr="00F44C52" w:rsidRDefault="00F67B26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 xml:space="preserve">Shout for help. Tell </w:t>
      </w:r>
      <w:r w:rsidR="0013590F" w:rsidRPr="0013590F">
        <w:rPr>
          <w:rFonts w:ascii="Cambria Math" w:hAnsi="Cambria Math"/>
          <w:b/>
          <w:sz w:val="24"/>
          <w:szCs w:val="24"/>
        </w:rPr>
        <w:t>rescuer 2</w:t>
      </w:r>
      <w:r w:rsidRPr="00F44C52">
        <w:rPr>
          <w:rFonts w:ascii="Cambria Math" w:hAnsi="Cambria Math"/>
          <w:sz w:val="24"/>
          <w:szCs w:val="24"/>
        </w:rPr>
        <w:t xml:space="preserve"> to call 911 and get the AED. </w:t>
      </w:r>
    </w:p>
    <w:p w14:paraId="318B2AE5" w14:textId="77777777" w:rsidR="00F67B26" w:rsidRPr="00F44C52" w:rsidRDefault="00F67B26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 xml:space="preserve">Check for breathing, check for pulse. Count out loud to 8 seconds. </w:t>
      </w:r>
    </w:p>
    <w:p w14:paraId="42F965EA" w14:textId="77777777" w:rsidR="00F67B26" w:rsidRPr="00F44C52" w:rsidRDefault="00F67B26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>Begin high quality CPR (INSTRUCTOR NOTE: watch their depth, recoil, rate, and hand placement</w:t>
      </w:r>
      <w:r w:rsidR="00F44C52">
        <w:rPr>
          <w:rFonts w:ascii="Cambria Math" w:hAnsi="Cambria Math"/>
          <w:sz w:val="24"/>
          <w:szCs w:val="24"/>
        </w:rPr>
        <w:t>. Use a stopwatch to make sure everyone practices the correct rate.</w:t>
      </w:r>
      <w:r w:rsidRPr="00F44C52">
        <w:rPr>
          <w:rFonts w:ascii="Cambria Math" w:hAnsi="Cambria Math"/>
          <w:sz w:val="24"/>
          <w:szCs w:val="24"/>
        </w:rPr>
        <w:t>)</w:t>
      </w:r>
      <w:r w:rsidR="0013590F">
        <w:rPr>
          <w:rFonts w:ascii="Cambria Math" w:hAnsi="Cambria Math"/>
          <w:sz w:val="24"/>
          <w:szCs w:val="24"/>
        </w:rPr>
        <w:t xml:space="preserve"> Do </w:t>
      </w:r>
      <w:r w:rsidR="0013590F" w:rsidRPr="0013590F">
        <w:rPr>
          <w:rFonts w:ascii="Cambria Math" w:hAnsi="Cambria Math"/>
          <w:sz w:val="24"/>
          <w:szCs w:val="24"/>
          <w:u w:val="single"/>
        </w:rPr>
        <w:t>TWO</w:t>
      </w:r>
      <w:r w:rsidRPr="00F44C52">
        <w:rPr>
          <w:rFonts w:ascii="Cambria Math" w:hAnsi="Cambria Math"/>
          <w:sz w:val="24"/>
          <w:szCs w:val="24"/>
        </w:rPr>
        <w:t xml:space="preserve"> sets of 30 compressions and 2 breaths. </w:t>
      </w:r>
    </w:p>
    <w:p w14:paraId="74C789DC" w14:textId="77777777" w:rsidR="00F67B26" w:rsidRPr="00F44C52" w:rsidRDefault="00F67B26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>When the third set of compr</w:t>
      </w:r>
      <w:r w:rsidR="00F33A8B" w:rsidRPr="00F44C52">
        <w:rPr>
          <w:rFonts w:ascii="Cambria Math" w:hAnsi="Cambria Math"/>
          <w:sz w:val="24"/>
          <w:szCs w:val="24"/>
        </w:rPr>
        <w:t>essions start</w:t>
      </w:r>
      <w:r w:rsidR="0013590F">
        <w:rPr>
          <w:rFonts w:ascii="Cambria Math" w:hAnsi="Cambria Math"/>
          <w:sz w:val="24"/>
          <w:szCs w:val="24"/>
        </w:rPr>
        <w:t xml:space="preserve">, send </w:t>
      </w:r>
      <w:r w:rsidR="0013590F" w:rsidRPr="0013590F">
        <w:rPr>
          <w:rFonts w:ascii="Cambria Math" w:hAnsi="Cambria Math"/>
          <w:b/>
          <w:sz w:val="24"/>
          <w:szCs w:val="24"/>
        </w:rPr>
        <w:t>rescuer 2</w:t>
      </w:r>
      <w:r w:rsidRPr="00F44C52">
        <w:rPr>
          <w:rFonts w:ascii="Cambria Math" w:hAnsi="Cambria Math"/>
          <w:sz w:val="24"/>
          <w:szCs w:val="24"/>
        </w:rPr>
        <w:t xml:space="preserve"> in with AED. </w:t>
      </w:r>
    </w:p>
    <w:p w14:paraId="2600C48B" w14:textId="77777777" w:rsidR="00F67B26" w:rsidRPr="00F44C52" w:rsidRDefault="00F67B26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b/>
          <w:sz w:val="24"/>
          <w:szCs w:val="24"/>
        </w:rPr>
        <w:t>Rescuer 2</w:t>
      </w:r>
      <w:r w:rsidRPr="00F44C52">
        <w:rPr>
          <w:rFonts w:ascii="Cambria Math" w:hAnsi="Cambria Math"/>
          <w:sz w:val="24"/>
          <w:szCs w:val="24"/>
        </w:rPr>
        <w:t xml:space="preserve"> takes over compressions and does </w:t>
      </w:r>
      <w:r w:rsidRPr="00865153">
        <w:rPr>
          <w:rFonts w:ascii="Cambria Math" w:hAnsi="Cambria Math"/>
          <w:i/>
          <w:sz w:val="24"/>
          <w:szCs w:val="24"/>
          <w:u w:val="single"/>
        </w:rPr>
        <w:t>HANDS ONLY</w:t>
      </w:r>
      <w:r w:rsidRPr="00F44C52">
        <w:rPr>
          <w:rFonts w:ascii="Cambria Math" w:hAnsi="Cambria Math"/>
          <w:sz w:val="24"/>
          <w:szCs w:val="24"/>
        </w:rPr>
        <w:t xml:space="preserve"> compressions. </w:t>
      </w:r>
    </w:p>
    <w:p w14:paraId="0680D9A6" w14:textId="77777777" w:rsidR="00F67B26" w:rsidRPr="00F44C52" w:rsidRDefault="00F67B26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b/>
          <w:sz w:val="24"/>
          <w:szCs w:val="24"/>
        </w:rPr>
        <w:t>Rescuer 1</w:t>
      </w:r>
      <w:r w:rsidRPr="00F44C52">
        <w:rPr>
          <w:rFonts w:ascii="Cambria Math" w:hAnsi="Cambria Math"/>
          <w:sz w:val="24"/>
          <w:szCs w:val="24"/>
        </w:rPr>
        <w:t xml:space="preserve"> turns on the AED and follows the prompts. States </w:t>
      </w:r>
      <w:r w:rsidR="00865153">
        <w:rPr>
          <w:rFonts w:ascii="Cambria Math" w:hAnsi="Cambria Math"/>
          <w:sz w:val="24"/>
          <w:szCs w:val="24"/>
        </w:rPr>
        <w:t>“</w:t>
      </w:r>
      <w:r w:rsidRPr="00F44C52">
        <w:rPr>
          <w:rFonts w:ascii="Cambria Math" w:hAnsi="Cambria Math"/>
          <w:sz w:val="24"/>
          <w:szCs w:val="24"/>
        </w:rPr>
        <w:t>stand clear</w:t>
      </w:r>
      <w:r w:rsidR="00865153">
        <w:rPr>
          <w:rFonts w:ascii="Cambria Math" w:hAnsi="Cambria Math"/>
          <w:sz w:val="24"/>
          <w:szCs w:val="24"/>
        </w:rPr>
        <w:t>”</w:t>
      </w:r>
      <w:r w:rsidRPr="00F44C52">
        <w:rPr>
          <w:rFonts w:ascii="Cambria Math" w:hAnsi="Cambria Math"/>
          <w:sz w:val="24"/>
          <w:szCs w:val="24"/>
        </w:rPr>
        <w:t xml:space="preserve"> when the AED tells them and right before pushing the shock button. </w:t>
      </w:r>
    </w:p>
    <w:p w14:paraId="182A5DEB" w14:textId="302D5155" w:rsidR="00F67B26" w:rsidRPr="00F44C52" w:rsidRDefault="001E7C07" w:rsidP="00F67B26">
      <w:pPr>
        <w:pStyle w:val="ListParagraph"/>
        <w:numPr>
          <w:ilvl w:val="2"/>
          <w:numId w:val="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A10AB6" wp14:editId="3EA5F44B">
                <wp:simplePos x="0" y="0"/>
                <wp:positionH relativeFrom="column">
                  <wp:posOffset>-323215</wp:posOffset>
                </wp:positionH>
                <wp:positionV relativeFrom="paragraph">
                  <wp:posOffset>320675</wp:posOffset>
                </wp:positionV>
                <wp:extent cx="990600" cy="5238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7DF637D" w14:textId="3F9DA087" w:rsidR="00011701" w:rsidRPr="00011701" w:rsidRDefault="00011701" w:rsidP="0001170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01170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REPEAT </w:t>
                            </w:r>
                          </w:p>
                          <w:p w14:paraId="0E47A753" w14:textId="0DD778C4" w:rsidR="00011701" w:rsidRPr="00011701" w:rsidRDefault="00011701" w:rsidP="00011701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170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PRACTICE </w:t>
                            </w:r>
                            <w:r w:rsidRPr="0001170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10AB6" id="Text Box 4" o:spid="_x0000_s1029" type="#_x0000_t202" style="position:absolute;left:0;text-align:left;margin-left:-25.45pt;margin-top:25.25pt;width:78pt;height:4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" fillcolor="white [3201]" strokecolor="white [3212]" strokeweight=".5pt">
                <v:textbox>
                  <w:txbxContent>
                    <w:p w14:paraId="07DF637D" w14:textId="3F9DA087" w:rsidR="00011701" w:rsidRPr="00011701" w:rsidRDefault="00011701" w:rsidP="0001170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01170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REPEAT </w:t>
                      </w:r>
                    </w:p>
                    <w:p w14:paraId="0E47A753" w14:textId="0DD778C4" w:rsidR="00011701" w:rsidRPr="00011701" w:rsidRDefault="00011701" w:rsidP="00011701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170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PRACTICE </w:t>
                      </w:r>
                      <w:r w:rsidRPr="0001170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</v:shape>
            </w:pict>
          </mc:Fallback>
        </mc:AlternateContent>
      </w:r>
      <w:r w:rsidR="00F67B26" w:rsidRPr="00F44C52">
        <w:rPr>
          <w:rFonts w:ascii="Cambria Math" w:hAnsi="Cambria Math"/>
          <w:b/>
          <w:sz w:val="24"/>
          <w:szCs w:val="24"/>
        </w:rPr>
        <w:t>Rescuer 1</w:t>
      </w:r>
      <w:r w:rsidR="00F67B26" w:rsidRPr="00F44C52">
        <w:rPr>
          <w:rFonts w:ascii="Cambria Math" w:hAnsi="Cambria Math"/>
          <w:sz w:val="24"/>
          <w:szCs w:val="24"/>
        </w:rPr>
        <w:t xml:space="preserve"> takes over compressions after the shock. Does 30 compressions and 2 breaths, then EMS arrives and takes over. STOP PRACTICE </w:t>
      </w:r>
    </w:p>
    <w:p w14:paraId="2C61C515" w14:textId="1974C81A" w:rsidR="00F67B26" w:rsidRPr="00F44C52" w:rsidRDefault="00F67B26" w:rsidP="00F67B26">
      <w:pPr>
        <w:pStyle w:val="ListParagraph"/>
        <w:numPr>
          <w:ilvl w:val="1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 xml:space="preserve">Have students switch roles. Repeat the same practice. </w:t>
      </w:r>
    </w:p>
    <w:p w14:paraId="3DD27FC2" w14:textId="332CDA6E" w:rsidR="00F44C52" w:rsidRPr="00F44C52" w:rsidRDefault="00F44C52" w:rsidP="00F44C52">
      <w:pPr>
        <w:pStyle w:val="ListParagraph"/>
        <w:ind w:left="1440"/>
        <w:rPr>
          <w:rFonts w:ascii="Cambria Math" w:hAnsi="Cambria Math"/>
          <w:sz w:val="24"/>
          <w:szCs w:val="24"/>
        </w:rPr>
      </w:pPr>
    </w:p>
    <w:p w14:paraId="4F7C1A1B" w14:textId="2AE75139" w:rsidR="00F67B26" w:rsidRPr="00F44C52" w:rsidRDefault="00F67B26" w:rsidP="00F67B26">
      <w:pPr>
        <w:pStyle w:val="ListParagraph"/>
        <w:numPr>
          <w:ilvl w:val="0"/>
          <w:numId w:val="1"/>
        </w:numPr>
        <w:rPr>
          <w:rFonts w:ascii="Cambria Math" w:hAnsi="Cambria Math"/>
          <w:sz w:val="24"/>
          <w:szCs w:val="24"/>
        </w:rPr>
      </w:pPr>
      <w:r w:rsidRPr="00F44C52">
        <w:rPr>
          <w:rFonts w:ascii="Cambria Math" w:hAnsi="Cambria Math"/>
          <w:sz w:val="24"/>
          <w:szCs w:val="24"/>
        </w:rPr>
        <w:t xml:space="preserve">After the second practice, if students feel confident, you may begin the test. </w:t>
      </w:r>
    </w:p>
    <w:p w14:paraId="67025579" w14:textId="0723B1DB" w:rsidR="00F44C52" w:rsidRPr="00F44C52" w:rsidRDefault="00011701" w:rsidP="00F44C52">
      <w:pPr>
        <w:pStyle w:val="ListParagrap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9B331F" wp14:editId="78E067B3">
                <wp:simplePos x="0" y="0"/>
                <wp:positionH relativeFrom="leftMargin">
                  <wp:posOffset>419100</wp:posOffset>
                </wp:positionH>
                <wp:positionV relativeFrom="paragraph">
                  <wp:posOffset>154305</wp:posOffset>
                </wp:positionV>
                <wp:extent cx="685800" cy="3048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D6C14C4" w14:textId="2248EF50" w:rsidR="00011701" w:rsidRPr="00011701" w:rsidRDefault="0001170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170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TEST </w:t>
                            </w:r>
                            <w:r w:rsidRPr="00011701">
                              <w:rPr>
                                <w:b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sym w:font="Symbol" w:char="F0A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B331F" id="Text Box 6" o:spid="_x0000_s1030" type="#_x0000_t202" style="position:absolute;left:0;text-align:left;margin-left:33pt;margin-top:12.15pt;width:54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" fillcolor="white [3201]" strokecolor="white [3212]" strokeweight=".5pt">
                <v:textbox>
                  <w:txbxContent>
                    <w:p w14:paraId="2D6C14C4" w14:textId="2248EF50" w:rsidR="00011701" w:rsidRPr="00011701" w:rsidRDefault="0001170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170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t xml:space="preserve">TEST </w:t>
                      </w:r>
                      <w:r w:rsidRPr="00011701">
                        <w:rPr>
                          <w:b/>
                          <w:bCs/>
                          <w:sz w:val="24"/>
                          <w:szCs w:val="24"/>
                          <w:highlight w:val="yellow"/>
                        </w:rPr>
                        <w:sym w:font="Symbol" w:char="F0AE"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95F0BA" w14:textId="26D3B356" w:rsidR="00F67B26" w:rsidRPr="00F44C52" w:rsidRDefault="00F67B26" w:rsidP="00F67B26">
      <w:pPr>
        <w:pStyle w:val="ListParagraph"/>
        <w:numPr>
          <w:ilvl w:val="0"/>
          <w:numId w:val="1"/>
        </w:numPr>
        <w:rPr>
          <w:rFonts w:ascii="Cambria Math" w:hAnsi="Cambria Math"/>
          <w:i/>
          <w:sz w:val="24"/>
          <w:szCs w:val="24"/>
        </w:rPr>
      </w:pPr>
      <w:r w:rsidRPr="00F44C52">
        <w:rPr>
          <w:rFonts w:ascii="Cambria Math" w:hAnsi="Cambria Math"/>
          <w:i/>
          <w:sz w:val="24"/>
          <w:szCs w:val="24"/>
        </w:rPr>
        <w:t xml:space="preserve">BEFORE testing, read the script on page </w:t>
      </w:r>
      <w:r w:rsidR="00FC2E3D">
        <w:rPr>
          <w:rFonts w:ascii="Cambria Math" w:hAnsi="Cambria Math"/>
          <w:i/>
          <w:sz w:val="24"/>
          <w:szCs w:val="24"/>
        </w:rPr>
        <w:t>29</w:t>
      </w:r>
      <w:r w:rsidRPr="00F44C52">
        <w:rPr>
          <w:rFonts w:ascii="Cambria Math" w:hAnsi="Cambria Math"/>
          <w:i/>
          <w:sz w:val="24"/>
          <w:szCs w:val="24"/>
        </w:rPr>
        <w:t xml:space="preserve"> to all students at once. Then read the scenario on top of skills </w:t>
      </w:r>
      <w:r w:rsidR="00F33A8B" w:rsidRPr="00F44C52">
        <w:rPr>
          <w:rFonts w:ascii="Cambria Math" w:hAnsi="Cambria Math"/>
          <w:i/>
          <w:sz w:val="24"/>
          <w:szCs w:val="24"/>
        </w:rPr>
        <w:t xml:space="preserve">sheet. Then you are ready to test each group individually. REMEMBER YOUR STOPWATCH AND USE THEIR TESTING SHEET. </w:t>
      </w:r>
    </w:p>
    <w:sectPr w:rsidR="00F67B26" w:rsidRPr="00F44C52" w:rsidSect="0086515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812B7"/>
    <w:multiLevelType w:val="hybridMultilevel"/>
    <w:tmpl w:val="870C4376"/>
    <w:lvl w:ilvl="0" w:tplc="656AF8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731E17"/>
    <w:multiLevelType w:val="hybridMultilevel"/>
    <w:tmpl w:val="054E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87E"/>
    <w:rsid w:val="00011701"/>
    <w:rsid w:val="0013590F"/>
    <w:rsid w:val="001E7C07"/>
    <w:rsid w:val="002C2547"/>
    <w:rsid w:val="003D6185"/>
    <w:rsid w:val="00426A31"/>
    <w:rsid w:val="0051239C"/>
    <w:rsid w:val="007643DC"/>
    <w:rsid w:val="00865153"/>
    <w:rsid w:val="0096306F"/>
    <w:rsid w:val="00B1087E"/>
    <w:rsid w:val="00B12582"/>
    <w:rsid w:val="00D37545"/>
    <w:rsid w:val="00F33A8B"/>
    <w:rsid w:val="00F44C52"/>
    <w:rsid w:val="00F67B26"/>
    <w:rsid w:val="00FC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F8BF6"/>
  <w15:chartTrackingRefBased/>
  <w15:docId w15:val="{C973B806-97FC-4E25-AD52-6C27516D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A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A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Twila Layne</dc:creator>
  <cp:keywords/>
  <dc:description/>
  <cp:lastModifiedBy>TwilaLayne</cp:lastModifiedBy>
  <cp:revision>7</cp:revision>
  <cp:lastPrinted>2020-09-14T17:16:00Z</cp:lastPrinted>
  <dcterms:created xsi:type="dcterms:W3CDTF">2017-09-12T18:29:00Z</dcterms:created>
  <dcterms:modified xsi:type="dcterms:W3CDTF">2021-01-12T18:43:00Z</dcterms:modified>
</cp:coreProperties>
</file>